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7ABF" w14:textId="77777777" w:rsidR="004E32B3" w:rsidRPr="004E32B3" w:rsidRDefault="004E32B3" w:rsidP="004E32B3">
      <w:pPr>
        <w:rPr>
          <w:b/>
          <w:bCs/>
        </w:rPr>
      </w:pPr>
      <w:hyperlink r:id="rId4" w:history="1">
        <w:r w:rsidRPr="004E32B3">
          <w:rPr>
            <w:rStyle w:val="Hyperlink"/>
            <w:b/>
            <w:bCs/>
          </w:rPr>
          <w:t>An toàn trên mạng - Lá chắn thép trong kỷ nguyên số</w:t>
        </w:r>
      </w:hyperlink>
    </w:p>
    <w:p w14:paraId="69084957" w14:textId="77777777" w:rsidR="005710C2" w:rsidRDefault="005710C2" w:rsidP="004E32B3"/>
    <w:p w14:paraId="3258D0F4" w14:textId="58B313B7" w:rsidR="004E32B3" w:rsidRDefault="004E32B3" w:rsidP="004E32B3">
      <w:pPr>
        <w:rPr>
          <w:b/>
          <w:bCs/>
        </w:rPr>
      </w:pPr>
      <w:r w:rsidRPr="004E32B3">
        <w:rPr>
          <w:b/>
          <w:bCs/>
        </w:rPr>
        <w:t>Trong thời đại công nghệ, kết nối Internet và các thiết bị thông minh hiện diện ở khắp mọi nơi kể cả vùng sâu, vùng xa. Hầu hết bà con đều được kết nối và hoạt động trên Internet, nhưng lại chưa được trang bị kiến thức cũng như các giải pháp để tự bảo vệ mình trên không gian mạng.</w:t>
      </w:r>
    </w:p>
    <w:p w14:paraId="623C9FD2" w14:textId="2E1850C4" w:rsidR="005710C2" w:rsidRPr="004E32B3" w:rsidRDefault="005710C2" w:rsidP="004E32B3">
      <w:pPr>
        <w:rPr>
          <w:b/>
          <w:bCs/>
        </w:rPr>
      </w:pPr>
      <w:r w:rsidRPr="004E32B3">
        <w:rPr>
          <w:noProof/>
        </w:rPr>
        <w:drawing>
          <wp:inline distT="0" distB="0" distL="0" distR="0" wp14:anchorId="75DF4B5D" wp14:editId="125B18A9">
            <wp:extent cx="4762500" cy="6410325"/>
            <wp:effectExtent l="0" t="0" r="0" b="9525"/>
            <wp:docPr id="2773110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410325"/>
                    </a:xfrm>
                    <a:prstGeom prst="rect">
                      <a:avLst/>
                    </a:prstGeom>
                    <a:noFill/>
                    <a:ln>
                      <a:noFill/>
                    </a:ln>
                  </pic:spPr>
                </pic:pic>
              </a:graphicData>
            </a:graphic>
          </wp:inline>
        </w:drawing>
      </w:r>
    </w:p>
    <w:p w14:paraId="1454DED6" w14:textId="49A91F39" w:rsidR="004E32B3" w:rsidRPr="004E32B3" w:rsidRDefault="004E32B3" w:rsidP="004E32B3">
      <w:r w:rsidRPr="004E32B3">
        <w:rPr>
          <w:noProof/>
        </w:rPr>
        <w:lastRenderedPageBreak/>
        <w:drawing>
          <wp:inline distT="0" distB="0" distL="0" distR="0" wp14:anchorId="4EFBDEBE" wp14:editId="781FABBD">
            <wp:extent cx="4762500" cy="5762625"/>
            <wp:effectExtent l="0" t="0" r="0" b="9525"/>
            <wp:docPr id="298820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5762625"/>
                    </a:xfrm>
                    <a:prstGeom prst="rect">
                      <a:avLst/>
                    </a:prstGeom>
                    <a:noFill/>
                    <a:ln>
                      <a:noFill/>
                    </a:ln>
                  </pic:spPr>
                </pic:pic>
              </a:graphicData>
            </a:graphic>
          </wp:inline>
        </w:drawing>
      </w:r>
      <w:r w:rsidRPr="004E32B3">
        <w:br/>
      </w:r>
      <w:r w:rsidRPr="004E32B3">
        <w:rPr>
          <w:noProof/>
        </w:rPr>
        <w:lastRenderedPageBreak/>
        <w:drawing>
          <wp:inline distT="0" distB="0" distL="0" distR="0" wp14:anchorId="2F9D0C7F" wp14:editId="08E93443">
            <wp:extent cx="4762500" cy="6953250"/>
            <wp:effectExtent l="0" t="0" r="0" b="0"/>
            <wp:docPr id="6473973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6953250"/>
                    </a:xfrm>
                    <a:prstGeom prst="rect">
                      <a:avLst/>
                    </a:prstGeom>
                    <a:noFill/>
                    <a:ln>
                      <a:noFill/>
                    </a:ln>
                  </pic:spPr>
                </pic:pic>
              </a:graphicData>
            </a:graphic>
          </wp:inline>
        </w:drawing>
      </w:r>
      <w:r w:rsidRPr="004E32B3">
        <w:br/>
      </w:r>
      <w:r w:rsidRPr="004E32B3">
        <w:rPr>
          <w:noProof/>
        </w:rPr>
        <w:lastRenderedPageBreak/>
        <w:drawing>
          <wp:inline distT="0" distB="0" distL="0" distR="0" wp14:anchorId="36F52613" wp14:editId="372DBC66">
            <wp:extent cx="4762500" cy="4286250"/>
            <wp:effectExtent l="0" t="0" r="0" b="0"/>
            <wp:docPr id="56538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286250"/>
                    </a:xfrm>
                    <a:prstGeom prst="rect">
                      <a:avLst/>
                    </a:prstGeom>
                    <a:noFill/>
                    <a:ln>
                      <a:noFill/>
                    </a:ln>
                  </pic:spPr>
                </pic:pic>
              </a:graphicData>
            </a:graphic>
          </wp:inline>
        </w:drawing>
      </w:r>
    </w:p>
    <w:p w14:paraId="16F56214" w14:textId="77777777" w:rsidR="004E32B3" w:rsidRPr="004E32B3" w:rsidRDefault="004E32B3" w:rsidP="004E32B3">
      <w:r w:rsidRPr="004E32B3">
        <w:t>Nguồn: Cổng thông tin điện tử Chuyển đổi số Quốc gia</w:t>
      </w:r>
    </w:p>
    <w:p w14:paraId="48BC4C1C" w14:textId="77777777" w:rsidR="00693A3B" w:rsidRDefault="00693A3B"/>
    <w:sectPr w:rsidR="00693A3B" w:rsidSect="00D55ED5">
      <w:pgSz w:w="11906" w:h="16841" w:code="9"/>
      <w:pgMar w:top="1134" w:right="1134" w:bottom="1134" w:left="1702"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B3"/>
    <w:rsid w:val="00026DD9"/>
    <w:rsid w:val="00432115"/>
    <w:rsid w:val="004E32B3"/>
    <w:rsid w:val="005710C2"/>
    <w:rsid w:val="00662B00"/>
    <w:rsid w:val="00693A3B"/>
    <w:rsid w:val="00995F86"/>
    <w:rsid w:val="00D55ED5"/>
    <w:rsid w:val="00E76A1E"/>
    <w:rsid w:val="00EB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C7C6"/>
  <w15:chartTrackingRefBased/>
  <w15:docId w15:val="{8D9B0B1F-0382-40F6-A8D9-DF4D223E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2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32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32B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E32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2B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E32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32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32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32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32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32B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E32B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E32B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E32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32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32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32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32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2B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E32B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32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32B3"/>
    <w:rPr>
      <w:i/>
      <w:iCs/>
      <w:color w:val="404040" w:themeColor="text1" w:themeTint="BF"/>
    </w:rPr>
  </w:style>
  <w:style w:type="paragraph" w:styleId="ListParagraph">
    <w:name w:val="List Paragraph"/>
    <w:basedOn w:val="Normal"/>
    <w:uiPriority w:val="34"/>
    <w:qFormat/>
    <w:rsid w:val="004E32B3"/>
    <w:pPr>
      <w:ind w:left="720"/>
      <w:contextualSpacing/>
    </w:pPr>
  </w:style>
  <w:style w:type="character" w:styleId="IntenseEmphasis">
    <w:name w:val="Intense Emphasis"/>
    <w:basedOn w:val="DefaultParagraphFont"/>
    <w:uiPriority w:val="21"/>
    <w:qFormat/>
    <w:rsid w:val="004E32B3"/>
    <w:rPr>
      <w:i/>
      <w:iCs/>
      <w:color w:val="2F5496" w:themeColor="accent1" w:themeShade="BF"/>
    </w:rPr>
  </w:style>
  <w:style w:type="paragraph" w:styleId="IntenseQuote">
    <w:name w:val="Intense Quote"/>
    <w:basedOn w:val="Normal"/>
    <w:next w:val="Normal"/>
    <w:link w:val="IntenseQuoteChar"/>
    <w:uiPriority w:val="30"/>
    <w:qFormat/>
    <w:rsid w:val="004E3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32B3"/>
    <w:rPr>
      <w:i/>
      <w:iCs/>
      <w:color w:val="2F5496" w:themeColor="accent1" w:themeShade="BF"/>
    </w:rPr>
  </w:style>
  <w:style w:type="character" w:styleId="IntenseReference">
    <w:name w:val="Intense Reference"/>
    <w:basedOn w:val="DefaultParagraphFont"/>
    <w:uiPriority w:val="32"/>
    <w:qFormat/>
    <w:rsid w:val="004E32B3"/>
    <w:rPr>
      <w:b/>
      <w:bCs/>
      <w:smallCaps/>
      <w:color w:val="2F5496" w:themeColor="accent1" w:themeShade="BF"/>
      <w:spacing w:val="5"/>
    </w:rPr>
  </w:style>
  <w:style w:type="character" w:styleId="Hyperlink">
    <w:name w:val="Hyperlink"/>
    <w:basedOn w:val="DefaultParagraphFont"/>
    <w:uiPriority w:val="99"/>
    <w:unhideWhenUsed/>
    <w:rsid w:val="004E32B3"/>
    <w:rPr>
      <w:color w:val="0563C1" w:themeColor="hyperlink"/>
      <w:u w:val="single"/>
    </w:rPr>
  </w:style>
  <w:style w:type="character" w:styleId="UnresolvedMention">
    <w:name w:val="Unresolved Mention"/>
    <w:basedOn w:val="DefaultParagraphFont"/>
    <w:uiPriority w:val="99"/>
    <w:semiHidden/>
    <w:unhideWhenUsed/>
    <w:rsid w:val="004E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478">
      <w:bodyDiv w:val="1"/>
      <w:marLeft w:val="0"/>
      <w:marRight w:val="0"/>
      <w:marTop w:val="0"/>
      <w:marBottom w:val="0"/>
      <w:divBdr>
        <w:top w:val="none" w:sz="0" w:space="0" w:color="auto"/>
        <w:left w:val="none" w:sz="0" w:space="0" w:color="auto"/>
        <w:bottom w:val="none" w:sz="0" w:space="0" w:color="auto"/>
        <w:right w:val="none" w:sz="0" w:space="0" w:color="auto"/>
      </w:divBdr>
      <w:divsChild>
        <w:div w:id="1071660976">
          <w:marLeft w:val="0"/>
          <w:marRight w:val="0"/>
          <w:marTop w:val="0"/>
          <w:marBottom w:val="0"/>
          <w:divBdr>
            <w:top w:val="none" w:sz="0" w:space="0" w:color="auto"/>
            <w:left w:val="none" w:sz="0" w:space="0" w:color="auto"/>
            <w:bottom w:val="none" w:sz="0" w:space="0" w:color="auto"/>
            <w:right w:val="none" w:sz="0" w:space="0" w:color="auto"/>
          </w:divBdr>
        </w:div>
      </w:divsChild>
    </w:div>
    <w:div w:id="1437866939">
      <w:bodyDiv w:val="1"/>
      <w:marLeft w:val="0"/>
      <w:marRight w:val="0"/>
      <w:marTop w:val="0"/>
      <w:marBottom w:val="0"/>
      <w:divBdr>
        <w:top w:val="none" w:sz="0" w:space="0" w:color="auto"/>
        <w:left w:val="none" w:sz="0" w:space="0" w:color="auto"/>
        <w:bottom w:val="none" w:sz="0" w:space="0" w:color="auto"/>
        <w:right w:val="none" w:sz="0" w:space="0" w:color="auto"/>
      </w:divBdr>
      <w:divsChild>
        <w:div w:id="105997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camvan.camthuy.thanhhoa.gov.vn/web/trang-chu/tin-tuc-su-kien/chuyen-muc:-chuyen-doi-so/an-toan-tren-mang-la-chan-thep-trong-ky-nguyen-so.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2025-04-26T01:45:00Z</dcterms:created>
  <dcterms:modified xsi:type="dcterms:W3CDTF">2025-04-26T01:45:00Z</dcterms:modified>
</cp:coreProperties>
</file>